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986" w:rsidRPr="00D055C3" w:rsidRDefault="00D055C3">
      <w:pPr>
        <w:rPr>
          <w:rFonts w:ascii="Arial" w:hAnsi="Arial" w:cs="Arial"/>
          <w:sz w:val="24"/>
        </w:rPr>
      </w:pPr>
      <w:r w:rsidRPr="00D055C3">
        <w:rPr>
          <w:rFonts w:ascii="Arial" w:hAnsi="Arial" w:cs="Arial"/>
          <w:b/>
          <w:noProof/>
          <w:color w:val="FF0000"/>
          <w:sz w:val="24"/>
          <w:lang w:eastAsia="en-GB"/>
        </w:rPr>
        <w:drawing>
          <wp:anchor distT="0" distB="0" distL="114300" distR="114300" simplePos="0" relativeHeight="251658240" behindDoc="1" locked="0" layoutInCell="1" allowOverlap="1" wp14:anchorId="37E46FCA" wp14:editId="51A17957">
            <wp:simplePos x="0" y="0"/>
            <wp:positionH relativeFrom="column">
              <wp:posOffset>5826125</wp:posOffset>
            </wp:positionH>
            <wp:positionV relativeFrom="paragraph">
              <wp:posOffset>-447040</wp:posOffset>
            </wp:positionV>
            <wp:extent cx="3221355" cy="2419985"/>
            <wp:effectExtent l="0" t="0" r="0" b="0"/>
            <wp:wrapTight wrapText="bothSides">
              <wp:wrapPolygon edited="0">
                <wp:start x="0" y="0"/>
                <wp:lineTo x="0" y="21424"/>
                <wp:lineTo x="21459" y="21424"/>
                <wp:lineTo x="21459" y="0"/>
                <wp:lineTo x="0" y="0"/>
              </wp:wrapPolygon>
            </wp:wrapTight>
            <wp:docPr id="1" name="Picture 1" descr="http://www.web-books.com/MoBio/Free/images/Ch10D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web-books.com/MoBio/Free/images/Ch10D1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355" cy="2419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055C3">
        <w:rPr>
          <w:rFonts w:ascii="Arial" w:hAnsi="Arial" w:cs="Arial"/>
          <w:b/>
          <w:color w:val="FF0000"/>
          <w:sz w:val="24"/>
        </w:rPr>
        <w:t>Tumour suppressor genes</w:t>
      </w:r>
      <w:r w:rsidRPr="00D055C3">
        <w:rPr>
          <w:rFonts w:ascii="Arial" w:hAnsi="Arial" w:cs="Arial"/>
          <w:color w:val="FF0000"/>
          <w:sz w:val="24"/>
        </w:rPr>
        <w:t xml:space="preserve"> </w:t>
      </w:r>
      <w:r w:rsidRPr="00D055C3">
        <w:rPr>
          <w:rFonts w:ascii="Arial" w:hAnsi="Arial" w:cs="Arial"/>
          <w:sz w:val="24"/>
        </w:rPr>
        <w:t xml:space="preserve">code for protein that </w:t>
      </w:r>
      <w:r w:rsidRPr="00D055C3">
        <w:rPr>
          <w:rFonts w:ascii="Arial" w:hAnsi="Arial" w:cs="Arial"/>
          <w:b/>
          <w:color w:val="FF0000"/>
          <w:sz w:val="24"/>
        </w:rPr>
        <w:t>control the cell cycle</w:t>
      </w:r>
      <w:r w:rsidRPr="00D055C3">
        <w:rPr>
          <w:rFonts w:ascii="Arial" w:hAnsi="Arial" w:cs="Arial"/>
          <w:sz w:val="24"/>
        </w:rPr>
        <w:t>.  One of these proteins is called p53.  The job of the p53 protein is to stop mitosis when it should not happen.  This can be for a number of reasons:</w:t>
      </w:r>
    </w:p>
    <w:p w:rsidR="00D055C3" w:rsidRPr="00D055C3" w:rsidRDefault="00D055C3" w:rsidP="00D055C3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D055C3">
        <w:rPr>
          <w:rFonts w:ascii="Arial" w:hAnsi="Arial" w:cs="Arial"/>
          <w:sz w:val="24"/>
        </w:rPr>
        <w:t>The DNA is damaged and needs to be repaired before anything else can happen</w:t>
      </w:r>
    </w:p>
    <w:p w:rsidR="00D055C3" w:rsidRPr="00D055C3" w:rsidRDefault="00D055C3" w:rsidP="00D055C3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D055C3">
        <w:rPr>
          <w:rFonts w:ascii="Arial" w:hAnsi="Arial" w:cs="Arial"/>
          <w:sz w:val="24"/>
        </w:rPr>
        <w:t>The DNA is damaged and needs to undergo apoptosis</w:t>
      </w:r>
    </w:p>
    <w:p w:rsidR="00D055C3" w:rsidRDefault="00D055C3" w:rsidP="00D055C3">
      <w:pPr>
        <w:rPr>
          <w:rFonts w:ascii="Arial" w:hAnsi="Arial" w:cs="Arial"/>
          <w:sz w:val="24"/>
        </w:rPr>
      </w:pPr>
    </w:p>
    <w:p w:rsidR="00D055C3" w:rsidRDefault="00D055C3" w:rsidP="00D055C3">
      <w:pPr>
        <w:rPr>
          <w:rFonts w:ascii="Arial" w:hAnsi="Arial" w:cs="Arial"/>
          <w:sz w:val="24"/>
        </w:rPr>
      </w:pPr>
    </w:p>
    <w:p w:rsidR="00D055C3" w:rsidRPr="00D055C3" w:rsidRDefault="00D055C3" w:rsidP="00D055C3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noProof/>
          <w:sz w:val="24"/>
          <w:lang w:eastAsia="en-GB"/>
        </w:rPr>
        <w:drawing>
          <wp:anchor distT="0" distB="0" distL="114300" distR="114300" simplePos="0" relativeHeight="251659264" behindDoc="1" locked="0" layoutInCell="1" allowOverlap="1" wp14:anchorId="19362B9E" wp14:editId="4E33FF46">
            <wp:simplePos x="0" y="0"/>
            <wp:positionH relativeFrom="column">
              <wp:posOffset>5050155</wp:posOffset>
            </wp:positionH>
            <wp:positionV relativeFrom="paragraph">
              <wp:posOffset>208915</wp:posOffset>
            </wp:positionV>
            <wp:extent cx="4135755" cy="3623310"/>
            <wp:effectExtent l="0" t="0" r="0" b="0"/>
            <wp:wrapTight wrapText="bothSides">
              <wp:wrapPolygon edited="0">
                <wp:start x="0" y="0"/>
                <wp:lineTo x="0" y="21464"/>
                <wp:lineTo x="21491" y="21464"/>
                <wp:lineTo x="21491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5755" cy="362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055C3">
        <w:rPr>
          <w:rFonts w:ascii="Arial" w:hAnsi="Arial" w:cs="Arial"/>
          <w:b/>
          <w:sz w:val="24"/>
        </w:rPr>
        <w:t>Proto-oncogenes and Oncogenes</w:t>
      </w:r>
    </w:p>
    <w:p w:rsidR="00D055C3" w:rsidRDefault="00D055C3" w:rsidP="00D055C3">
      <w:pPr>
        <w:rPr>
          <w:rFonts w:ascii="Arial" w:hAnsi="Arial" w:cs="Arial"/>
          <w:sz w:val="24"/>
        </w:rPr>
      </w:pPr>
      <w:r w:rsidRPr="00D055C3">
        <w:rPr>
          <w:rFonts w:ascii="Arial" w:hAnsi="Arial" w:cs="Arial"/>
          <w:b/>
          <w:color w:val="FF0000"/>
          <w:sz w:val="24"/>
        </w:rPr>
        <w:t>Proto-oncogenes help to regulate cell division</w:t>
      </w:r>
      <w:r w:rsidRPr="00D055C3">
        <w:rPr>
          <w:rFonts w:ascii="Arial" w:hAnsi="Arial" w:cs="Arial"/>
          <w:color w:val="FF0000"/>
          <w:sz w:val="24"/>
        </w:rPr>
        <w:t xml:space="preserve"> </w:t>
      </w:r>
      <w:r>
        <w:rPr>
          <w:rFonts w:ascii="Arial" w:hAnsi="Arial" w:cs="Arial"/>
          <w:sz w:val="24"/>
        </w:rPr>
        <w:t>during the cell cycle.  They can be switched on or off by chemicals in the body such as growth factors or hormones.</w:t>
      </w:r>
    </w:p>
    <w:p w:rsidR="00D055C3" w:rsidRDefault="00D055C3" w:rsidP="00D055C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When proto-oncogenes are activated, they will cause cells to move into the synthesis (S) phase of cell cycle – this means the cell has to divide.</w:t>
      </w:r>
    </w:p>
    <w:p w:rsidR="00D055C3" w:rsidRDefault="00D055C3" w:rsidP="00D055C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Mutated</w:t>
      </w:r>
      <w:r w:rsidRPr="00D055C3">
        <w:rPr>
          <w:rFonts w:ascii="Arial" w:hAnsi="Arial" w:cs="Arial"/>
          <w:b/>
          <w:sz w:val="24"/>
        </w:rPr>
        <w:t xml:space="preserve"> </w:t>
      </w:r>
      <w:r>
        <w:rPr>
          <w:rFonts w:ascii="Arial" w:hAnsi="Arial" w:cs="Arial"/>
          <w:b/>
          <w:sz w:val="24"/>
        </w:rPr>
        <w:t>pr</w:t>
      </w:r>
      <w:r w:rsidRPr="00D055C3">
        <w:rPr>
          <w:rFonts w:ascii="Arial" w:hAnsi="Arial" w:cs="Arial"/>
          <w:b/>
          <w:sz w:val="24"/>
        </w:rPr>
        <w:t xml:space="preserve">oto-oncogenes </w:t>
      </w:r>
      <w:r>
        <w:rPr>
          <w:rFonts w:ascii="Arial" w:hAnsi="Arial" w:cs="Arial"/>
          <w:b/>
          <w:sz w:val="24"/>
        </w:rPr>
        <w:t>become o</w:t>
      </w:r>
      <w:r w:rsidRPr="00D055C3">
        <w:rPr>
          <w:rFonts w:ascii="Arial" w:hAnsi="Arial" w:cs="Arial"/>
          <w:b/>
          <w:sz w:val="24"/>
        </w:rPr>
        <w:t>ncogenes</w:t>
      </w:r>
      <w:r>
        <w:rPr>
          <w:rFonts w:ascii="Arial" w:hAnsi="Arial" w:cs="Arial"/>
          <w:b/>
          <w:sz w:val="24"/>
        </w:rPr>
        <w:t xml:space="preserve">.  </w:t>
      </w:r>
      <w:r>
        <w:rPr>
          <w:rFonts w:ascii="Arial" w:hAnsi="Arial" w:cs="Arial"/>
          <w:sz w:val="24"/>
        </w:rPr>
        <w:t>In this state, they are permanently switched on and will keep going through the cell cycle without stopping at any check points.</w:t>
      </w:r>
    </w:p>
    <w:p w:rsidR="00D055C3" w:rsidRDefault="00D055C3" w:rsidP="00D055C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Unregulated cell cycle means that mitosis occurs at a much faster rate, resulting in the development of tumours.</w:t>
      </w:r>
    </w:p>
    <w:p w:rsidR="00D055C3" w:rsidRPr="00AC4E9E" w:rsidRDefault="00D055C3" w:rsidP="00AC4E9E">
      <w:pPr>
        <w:rPr>
          <w:rFonts w:ascii="Arial" w:hAnsi="Arial" w:cs="Arial"/>
          <w:sz w:val="24"/>
        </w:rPr>
      </w:pPr>
      <w:bookmarkStart w:id="0" w:name="_GoBack"/>
      <w:bookmarkEnd w:id="0"/>
    </w:p>
    <w:sectPr w:rsidR="00D055C3" w:rsidRPr="00AC4E9E" w:rsidSect="00D055C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7B72C4"/>
    <w:multiLevelType w:val="hybridMultilevel"/>
    <w:tmpl w:val="219E225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5C3"/>
    <w:rsid w:val="002A5986"/>
    <w:rsid w:val="00AC4E9E"/>
    <w:rsid w:val="00C07CA4"/>
    <w:rsid w:val="00D055C3"/>
    <w:rsid w:val="00E52579"/>
    <w:rsid w:val="00FB4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55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55C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55C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55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55C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55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Harris Federation</Company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Sharan Tagore (HCACP)</dc:creator>
  <cp:lastModifiedBy>Sharan Tagore (HCACP)</cp:lastModifiedBy>
  <cp:revision>2</cp:revision>
  <dcterms:created xsi:type="dcterms:W3CDTF">2015-01-28T16:02:00Z</dcterms:created>
  <dcterms:modified xsi:type="dcterms:W3CDTF">2015-01-28T16:24:00Z</dcterms:modified>
</cp:coreProperties>
</file>